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56" w:rsidRDefault="00452056" w:rsidP="00452056">
      <w:pPr>
        <w:widowControl/>
        <w:adjustRightInd w:val="0"/>
        <w:spacing w:line="500" w:lineRule="exact"/>
        <w:rPr>
          <w:rFonts w:ascii="方正小标宋简体" w:eastAsia="方正小标宋简体" w:cs="宋体"/>
          <w:b/>
          <w:kern w:val="0"/>
          <w:sz w:val="44"/>
          <w:szCs w:val="44"/>
          <w:lang w:val="zh-CN"/>
        </w:rPr>
      </w:pPr>
    </w:p>
    <w:p w:rsidR="00452056" w:rsidRDefault="00452056" w:rsidP="00452056">
      <w:pPr>
        <w:widowControl/>
        <w:adjustRightInd w:val="0"/>
        <w:spacing w:line="500" w:lineRule="exact"/>
        <w:rPr>
          <w:rFonts w:ascii="方正小标宋简体" w:eastAsia="方正小标宋简体" w:cs="宋体"/>
          <w:b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b/>
          <w:kern w:val="0"/>
          <w:sz w:val="44"/>
          <w:szCs w:val="44"/>
          <w:lang w:val="zh-CN"/>
        </w:rPr>
        <w:t xml:space="preserve">        </w:t>
      </w:r>
      <w:r w:rsidR="00F55B78" w:rsidRPr="005D6C04">
        <w:rPr>
          <w:rFonts w:ascii="方正小标宋简体" w:eastAsia="方正小标宋简体" w:cs="宋体" w:hint="eastAsia"/>
          <w:b/>
          <w:kern w:val="0"/>
          <w:sz w:val="44"/>
          <w:szCs w:val="44"/>
          <w:lang w:val="zh-CN"/>
        </w:rPr>
        <w:t>兰州文理学院</w:t>
      </w:r>
    </w:p>
    <w:p w:rsidR="00F55B78" w:rsidRPr="005D6C04" w:rsidRDefault="00452056" w:rsidP="00452056">
      <w:pPr>
        <w:widowControl/>
        <w:adjustRightInd w:val="0"/>
        <w:spacing w:line="500" w:lineRule="exact"/>
        <w:rPr>
          <w:rFonts w:ascii="方正小标宋简体" w:eastAsia="方正小标宋简体" w:cs="宋体"/>
          <w:b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b/>
          <w:kern w:val="0"/>
          <w:sz w:val="44"/>
          <w:szCs w:val="44"/>
          <w:lang w:val="zh-CN"/>
        </w:rPr>
        <w:t xml:space="preserve">      </w:t>
      </w:r>
      <w:r w:rsidR="00F55B78" w:rsidRPr="005D6C04">
        <w:rPr>
          <w:rFonts w:ascii="方正小标宋简体" w:eastAsia="方正小标宋简体" w:cs="宋体" w:hint="eastAsia"/>
          <w:b/>
          <w:kern w:val="0"/>
          <w:sz w:val="44"/>
          <w:szCs w:val="44"/>
          <w:lang w:val="zh-CN"/>
        </w:rPr>
        <w:t>实物档案管理办法</w:t>
      </w:r>
    </w:p>
    <w:p w:rsidR="00F55B78" w:rsidRPr="00360D0A" w:rsidRDefault="00F55B78" w:rsidP="00F55B78">
      <w:pPr>
        <w:widowControl/>
        <w:adjustRightInd w:val="0"/>
        <w:spacing w:line="500" w:lineRule="exact"/>
        <w:jc w:val="center"/>
        <w:rPr>
          <w:rFonts w:ascii="宋体" w:cs="宋体"/>
          <w:kern w:val="0"/>
          <w:sz w:val="36"/>
          <w:szCs w:val="36"/>
          <w:lang w:val="zh-CN"/>
        </w:rPr>
      </w:pPr>
    </w:p>
    <w:p w:rsidR="00F55B78" w:rsidRPr="00452056" w:rsidRDefault="00F55B78" w:rsidP="00F55B78">
      <w:pPr>
        <w:widowControl/>
        <w:adjustRightInd w:val="0"/>
        <w:spacing w:line="500" w:lineRule="exact"/>
        <w:jc w:val="center"/>
        <w:rPr>
          <w:rFonts w:ascii="黑体" w:eastAsia="黑体"/>
          <w:b/>
          <w:kern w:val="0"/>
          <w:sz w:val="30"/>
          <w:szCs w:val="30"/>
          <w:lang w:val="zh-CN"/>
        </w:rPr>
      </w:pPr>
      <w:r w:rsidRPr="00452056">
        <w:rPr>
          <w:rFonts w:ascii="黑体" w:eastAsia="黑体" w:hint="eastAsia"/>
          <w:b/>
          <w:kern w:val="0"/>
          <w:sz w:val="30"/>
          <w:szCs w:val="30"/>
          <w:lang w:val="zh-CN"/>
        </w:rPr>
        <w:t>第一章  总    则</w:t>
      </w:r>
    </w:p>
    <w:p w:rsidR="00F55B78" w:rsidRDefault="00F55B78" w:rsidP="00F55B78">
      <w:pPr>
        <w:widowControl/>
        <w:adjustRightInd w:val="0"/>
        <w:spacing w:line="500" w:lineRule="exact"/>
        <w:ind w:firstLine="643"/>
        <w:rPr>
          <w:rFonts w:ascii="黑体" w:eastAsia="黑体" w:hAnsi="仿宋"/>
          <w:b/>
          <w:bCs/>
          <w:kern w:val="0"/>
          <w:sz w:val="32"/>
          <w:szCs w:val="32"/>
          <w:lang w:val="zh-CN"/>
        </w:rPr>
      </w:pP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b/>
          <w:bCs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第一条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为规范学校实物档案的收集和管理工作，有效保护和利用实物档案，依据《中华人民共和国档案法》和《高等学校档案管理办法》，结合学校实际，制定本办法。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第二条</w:t>
      </w:r>
      <w:r w:rsidRPr="005D6C04">
        <w:rPr>
          <w:rFonts w:eastAsia="仿宋"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本办法所称实物档案，是指学校各单位、各部门及个人在教学、科研、管理等职务活动中形成的对学校和社会有保存价值的物品。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第三条</w:t>
      </w:r>
      <w:r>
        <w:rPr>
          <w:rFonts w:ascii="黑体" w:eastAsia="黑体" w:hAnsi="仿宋" w:hint="eastAsia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档案馆对学校实物档案实行集中统一管理，并负责对各单位、各部门实物档案工作的监督、指导、检查。实物产生及收受部门负责实物档案的鉴别、收集和归档工作。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第四条</w:t>
      </w:r>
      <w:r w:rsidRPr="005D6C04">
        <w:rPr>
          <w:rFonts w:eastAsia="仿宋"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各单位、各部门要把实物档案工作的收集、归档工作纳入本单位、本部门管理制度和职责范围，明确专人负责，按期向档案馆移交归档。个人非职务行为产生的有价值实物，坚持自愿归档原则。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</w:p>
    <w:p w:rsidR="00F55B78" w:rsidRPr="00452056" w:rsidRDefault="00452056" w:rsidP="00452056">
      <w:pPr>
        <w:widowControl/>
        <w:adjustRightInd w:val="0"/>
        <w:spacing w:line="500" w:lineRule="exact"/>
        <w:rPr>
          <w:rFonts w:ascii="黑体" w:eastAsia="黑体"/>
          <w:b/>
          <w:kern w:val="0"/>
          <w:sz w:val="30"/>
          <w:szCs w:val="30"/>
          <w:lang w:val="zh-CN"/>
        </w:rPr>
      </w:pPr>
      <w:r>
        <w:rPr>
          <w:rFonts w:ascii="黑体" w:eastAsia="黑体" w:hint="eastAsia"/>
          <w:b/>
          <w:kern w:val="0"/>
          <w:sz w:val="30"/>
          <w:szCs w:val="30"/>
          <w:lang w:val="zh-CN"/>
        </w:rPr>
        <w:t xml:space="preserve">     </w:t>
      </w:r>
      <w:r w:rsidR="00F55B78" w:rsidRPr="00452056">
        <w:rPr>
          <w:rFonts w:ascii="黑体" w:eastAsia="黑体"/>
          <w:b/>
          <w:kern w:val="0"/>
          <w:sz w:val="30"/>
          <w:szCs w:val="30"/>
          <w:lang w:val="zh-CN"/>
        </w:rPr>
        <w:t>第二章</w:t>
      </w:r>
      <w:r w:rsidR="00F55B78" w:rsidRPr="00452056">
        <w:rPr>
          <w:rFonts w:ascii="黑体" w:eastAsia="黑体"/>
          <w:b/>
          <w:kern w:val="0"/>
          <w:sz w:val="30"/>
          <w:szCs w:val="30"/>
          <w:lang w:val="zh-CN"/>
        </w:rPr>
        <w:t>     </w:t>
      </w:r>
      <w:r w:rsidR="00F55B78" w:rsidRPr="00452056">
        <w:rPr>
          <w:rFonts w:ascii="黑体" w:eastAsia="黑体"/>
          <w:b/>
          <w:kern w:val="0"/>
          <w:sz w:val="30"/>
          <w:szCs w:val="30"/>
          <w:lang w:val="zh-CN"/>
        </w:rPr>
        <w:t>实物档案的归档范围与保管期限</w:t>
      </w:r>
    </w:p>
    <w:p w:rsidR="00F55B78" w:rsidRDefault="00F55B78" w:rsidP="00F55B78">
      <w:pPr>
        <w:widowControl/>
        <w:adjustRightInd w:val="0"/>
        <w:spacing w:line="500" w:lineRule="exact"/>
        <w:ind w:firstLine="643"/>
        <w:rPr>
          <w:rFonts w:ascii="黑体" w:eastAsia="黑体" w:hAnsi="仿宋"/>
          <w:b/>
          <w:bCs/>
          <w:kern w:val="0"/>
          <w:sz w:val="32"/>
          <w:szCs w:val="32"/>
          <w:lang w:val="zh-CN"/>
        </w:rPr>
      </w:pP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第五条</w:t>
      </w:r>
      <w:r>
        <w:rPr>
          <w:rFonts w:ascii="黑体" w:eastAsia="黑体" w:hAnsi="仿宋" w:hint="eastAsia"/>
          <w:b/>
          <w:bCs/>
          <w:kern w:val="0"/>
          <w:sz w:val="32"/>
          <w:szCs w:val="32"/>
          <w:lang w:val="zh-CN"/>
        </w:rPr>
        <w:t xml:space="preserve"> 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</w:t>
      </w:r>
      <w:r w:rsidRPr="005D6C04">
        <w:rPr>
          <w:rFonts w:eastAsia="仿宋" w:hAnsi="仿宋"/>
          <w:b/>
          <w:kern w:val="0"/>
          <w:sz w:val="32"/>
          <w:szCs w:val="32"/>
          <w:lang w:val="zh-CN"/>
        </w:rPr>
        <w:t>归档范围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（一）上级领导、知名人士、有关单位赠送给学校的题词、题字、画册以及相关活动签名簿、签名卷轴等。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lastRenderedPageBreak/>
        <w:t>（二）学校及各单位、各部门从事教学、科研、管理和对外服务各项活动（包括文艺、体育各种比赛）获得的奖章、奖杯、奖牌、奖旗、奖状、奖励证书。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（三）学校及各单位、各部门作废的印章。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（四）学校各时期（阶段）的工作证、学生证、毕业证书、学位证书、校徽、校标纪念章等样品，校友的录取通知书、信函、明信片等（自愿归档）。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（五）学校各个时期及各单位、各部门成立以来使用过的牌、匾。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（六）代表学校在国际、国内对外交往中获赠的有保存价值的礼品。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（七）学校组织的各种重大活动中形成的纪念品（如校庆纪念品）。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Chars="150" w:firstLine="48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kern w:val="0"/>
          <w:sz w:val="32"/>
          <w:szCs w:val="32"/>
          <w:lang w:val="zh-CN"/>
        </w:rPr>
        <w:t>（八）其它有保存价值的实物。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0"/>
        <w:rPr>
          <w:rFonts w:eastAsia="仿宋"/>
          <w:kern w:val="0"/>
          <w:sz w:val="32"/>
          <w:szCs w:val="32"/>
          <w:lang w:val="zh-CN"/>
        </w:rPr>
      </w:pPr>
    </w:p>
    <w:p w:rsidR="00F55B78" w:rsidRPr="005D6C04" w:rsidRDefault="00F55B78" w:rsidP="00F55B78">
      <w:pPr>
        <w:widowControl/>
        <w:adjustRightInd w:val="0"/>
        <w:spacing w:line="500" w:lineRule="exact"/>
        <w:ind w:firstLine="64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第六条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eastAsia="仿宋" w:hint="eastAsia"/>
          <w:b/>
          <w:bCs/>
          <w:kern w:val="0"/>
          <w:sz w:val="32"/>
          <w:szCs w:val="32"/>
          <w:lang w:val="zh-CN"/>
        </w:rPr>
        <w:t xml:space="preserve">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保管期限原则上应为永久保存。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0"/>
        <w:rPr>
          <w:rFonts w:eastAsia="仿宋"/>
          <w:kern w:val="0"/>
          <w:sz w:val="32"/>
          <w:szCs w:val="32"/>
          <w:lang w:val="zh-CN"/>
        </w:rPr>
      </w:pPr>
    </w:p>
    <w:p w:rsidR="00F55B78" w:rsidRPr="00452056" w:rsidRDefault="00F55B78" w:rsidP="00F55B78">
      <w:pPr>
        <w:widowControl/>
        <w:adjustRightInd w:val="0"/>
        <w:spacing w:line="500" w:lineRule="exact"/>
        <w:jc w:val="center"/>
        <w:rPr>
          <w:rFonts w:ascii="黑体" w:eastAsia="黑体"/>
          <w:b/>
          <w:kern w:val="0"/>
          <w:sz w:val="30"/>
          <w:szCs w:val="30"/>
          <w:lang w:val="zh-CN"/>
        </w:rPr>
      </w:pPr>
      <w:r w:rsidRPr="00452056">
        <w:rPr>
          <w:rFonts w:ascii="黑体" w:eastAsia="黑体"/>
          <w:b/>
          <w:kern w:val="0"/>
          <w:sz w:val="30"/>
          <w:szCs w:val="30"/>
          <w:lang w:val="zh-CN"/>
        </w:rPr>
        <w:t>第三章  实物档案的归档要求</w:t>
      </w:r>
    </w:p>
    <w:p w:rsidR="00F55B78" w:rsidRDefault="00F55B78" w:rsidP="00F55B78">
      <w:pPr>
        <w:widowControl/>
        <w:adjustRightInd w:val="0"/>
        <w:spacing w:line="500" w:lineRule="exact"/>
        <w:ind w:firstLine="640"/>
        <w:rPr>
          <w:rFonts w:ascii="黑体" w:eastAsia="黑体" w:hAnsi="仿宋"/>
          <w:b/>
          <w:bCs/>
          <w:kern w:val="0"/>
          <w:sz w:val="32"/>
          <w:szCs w:val="32"/>
          <w:lang w:val="zh-CN"/>
        </w:rPr>
      </w:pPr>
    </w:p>
    <w:p w:rsidR="00F55B78" w:rsidRPr="005D6C04" w:rsidRDefault="00F55B78" w:rsidP="00F55B78">
      <w:pPr>
        <w:widowControl/>
        <w:adjustRightInd w:val="0"/>
        <w:spacing w:line="500" w:lineRule="exact"/>
        <w:ind w:firstLine="64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第七条</w:t>
      </w:r>
      <w:r>
        <w:rPr>
          <w:rFonts w:ascii="黑体" w:eastAsia="黑体" w:hAnsi="仿宋" w:hint="eastAsia"/>
          <w:b/>
          <w:bCs/>
          <w:kern w:val="0"/>
          <w:sz w:val="32"/>
          <w:szCs w:val="32"/>
          <w:lang w:val="zh-CN"/>
        </w:rPr>
        <w:t xml:space="preserve">  </w:t>
      </w:r>
      <w:r>
        <w:rPr>
          <w:rFonts w:eastAsia="仿宋" w:hAnsi="仿宋"/>
          <w:kern w:val="0"/>
          <w:sz w:val="32"/>
          <w:szCs w:val="32"/>
          <w:lang w:val="zh-CN"/>
        </w:rPr>
        <w:t>奖品类实物档案一般于获奖后两</w:t>
      </w:r>
      <w:r>
        <w:rPr>
          <w:rFonts w:eastAsia="仿宋" w:hAnsi="仿宋" w:hint="eastAsia"/>
          <w:kern w:val="0"/>
          <w:sz w:val="32"/>
          <w:szCs w:val="32"/>
          <w:lang w:val="zh-CN"/>
        </w:rPr>
        <w:t>个</w:t>
      </w:r>
      <w:r>
        <w:rPr>
          <w:rFonts w:eastAsia="仿宋" w:hAnsi="仿宋"/>
          <w:kern w:val="0"/>
          <w:sz w:val="32"/>
          <w:szCs w:val="32"/>
          <w:lang w:val="zh-CN"/>
        </w:rPr>
        <w:t>月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内向档案馆移交。其它实物及个人归档可以随时向档案馆移交。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第八条</w:t>
      </w:r>
      <w:r w:rsidRPr="005D6C04">
        <w:rPr>
          <w:rFonts w:eastAsia="仿宋"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由于特殊原因，应归档的实物确需在有关单位、部门暂时保留或展示的，应先履行归档手续使其转换为档案，再按相关规定办理借用手续。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第九条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归档时要将实物来源、形成（收受）日期、数量等信息记录完整，交接双方办理移交登记手续。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</w:p>
    <w:p w:rsidR="00F55B78" w:rsidRPr="00452056" w:rsidRDefault="00F55B78" w:rsidP="00F55B78">
      <w:pPr>
        <w:widowControl/>
        <w:adjustRightInd w:val="0"/>
        <w:spacing w:line="500" w:lineRule="exact"/>
        <w:jc w:val="center"/>
        <w:rPr>
          <w:rFonts w:ascii="黑体" w:eastAsia="黑体"/>
          <w:b/>
          <w:kern w:val="0"/>
          <w:sz w:val="30"/>
          <w:szCs w:val="30"/>
          <w:lang w:val="zh-CN"/>
        </w:rPr>
      </w:pPr>
      <w:r w:rsidRPr="005D6C04">
        <w:rPr>
          <w:rFonts w:ascii="黑体" w:eastAsia="黑体"/>
          <w:b/>
          <w:kern w:val="0"/>
          <w:sz w:val="32"/>
          <w:szCs w:val="32"/>
          <w:lang w:val="zh-CN"/>
        </w:rPr>
        <w:t xml:space="preserve"> </w:t>
      </w:r>
      <w:r w:rsidRPr="00452056">
        <w:rPr>
          <w:rFonts w:ascii="黑体" w:eastAsia="黑体"/>
          <w:b/>
          <w:kern w:val="0"/>
          <w:sz w:val="30"/>
          <w:szCs w:val="30"/>
          <w:lang w:val="zh-CN"/>
        </w:rPr>
        <w:t>第四章</w:t>
      </w:r>
      <w:r w:rsidRPr="00452056">
        <w:rPr>
          <w:rFonts w:ascii="黑体" w:eastAsia="黑体"/>
          <w:b/>
          <w:kern w:val="0"/>
          <w:sz w:val="30"/>
          <w:szCs w:val="30"/>
          <w:lang w:val="zh-CN"/>
        </w:rPr>
        <w:t>      </w:t>
      </w:r>
      <w:r w:rsidRPr="00452056">
        <w:rPr>
          <w:rFonts w:ascii="黑体" w:eastAsia="黑体"/>
          <w:b/>
          <w:kern w:val="0"/>
          <w:sz w:val="30"/>
          <w:szCs w:val="30"/>
          <w:lang w:val="zh-CN"/>
        </w:rPr>
        <w:t>实物档案的保管与利用</w:t>
      </w:r>
    </w:p>
    <w:p w:rsidR="00F55B78" w:rsidRDefault="00F55B78" w:rsidP="00F55B78">
      <w:pPr>
        <w:widowControl/>
        <w:adjustRightInd w:val="0"/>
        <w:spacing w:line="500" w:lineRule="exact"/>
        <w:ind w:firstLineChars="196" w:firstLine="630"/>
        <w:rPr>
          <w:rFonts w:ascii="黑体" w:eastAsia="黑体" w:hAnsi="仿宋"/>
          <w:b/>
          <w:bCs/>
          <w:kern w:val="0"/>
          <w:sz w:val="32"/>
          <w:szCs w:val="32"/>
          <w:lang w:val="zh-CN"/>
        </w:rPr>
      </w:pPr>
    </w:p>
    <w:p w:rsidR="00F55B78" w:rsidRPr="005D6C04" w:rsidRDefault="00F55B78" w:rsidP="00F55B78">
      <w:pPr>
        <w:widowControl/>
        <w:adjustRightInd w:val="0"/>
        <w:spacing w:line="500" w:lineRule="exact"/>
        <w:ind w:firstLineChars="196" w:firstLine="63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第十条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</w:t>
      </w:r>
      <w:r w:rsidRPr="005D6C04">
        <w:rPr>
          <w:rFonts w:eastAsia="仿宋"/>
          <w:kern w:val="0"/>
          <w:sz w:val="32"/>
          <w:szCs w:val="32"/>
          <w:lang w:val="zh-CN"/>
        </w:rPr>
        <w:t xml:space="preserve">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档案馆负责实物档案的集中统一保管（有关单位以借用方式长期自存除外），确保实物档案有序存放，专库或专柜保管，做好防虫、防潮、防尘、防锈蚀等方面的技术保护。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第十一条</w:t>
      </w:r>
      <w:r>
        <w:rPr>
          <w:rFonts w:ascii="黑体" w:eastAsia="黑体" w:hAnsi="仿宋" w:hint="eastAsia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档案馆编制系统、完整的案卷目录和检索工具，做到查找方便。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第十二条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因举办展览等确实需要使用实物档案原件，须按相关规定办理借用手续。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第十三条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珍贵的或不易搬动的实物档案，提供实物档案照片存档。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第十四条</w:t>
      </w:r>
      <w:r>
        <w:rPr>
          <w:rFonts w:ascii="黑体" w:eastAsia="黑体" w:hAnsi="仿宋" w:hint="eastAsia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实物一经转换为档案后，借用或单位、部门自存期间丢失、损毁的，按照国家档案法相关规定追究责任。</w:t>
      </w: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b/>
          <w:bCs/>
          <w:kern w:val="0"/>
          <w:sz w:val="32"/>
          <w:szCs w:val="32"/>
          <w:lang w:val="zh-CN"/>
        </w:rPr>
      </w:pPr>
      <w:r w:rsidRPr="005D6C04">
        <w:rPr>
          <w:rFonts w:eastAsia="仿宋" w:hAnsi="仿宋"/>
          <w:color w:val="000000"/>
          <w:kern w:val="0"/>
          <w:sz w:val="32"/>
          <w:szCs w:val="32"/>
        </w:rPr>
        <w:t xml:space="preserve">　　</w:t>
      </w:r>
    </w:p>
    <w:p w:rsidR="00F55B78" w:rsidRPr="00452056" w:rsidRDefault="00F55B78" w:rsidP="00F55B78">
      <w:pPr>
        <w:widowControl/>
        <w:adjustRightInd w:val="0"/>
        <w:spacing w:line="500" w:lineRule="exact"/>
        <w:jc w:val="center"/>
        <w:rPr>
          <w:rFonts w:ascii="黑体" w:eastAsia="黑体"/>
          <w:b/>
          <w:kern w:val="0"/>
          <w:sz w:val="30"/>
          <w:szCs w:val="30"/>
          <w:lang w:val="zh-CN"/>
        </w:rPr>
      </w:pPr>
      <w:r w:rsidRPr="00452056">
        <w:rPr>
          <w:rFonts w:ascii="黑体" w:eastAsia="黑体"/>
          <w:b/>
          <w:kern w:val="0"/>
          <w:sz w:val="30"/>
          <w:szCs w:val="30"/>
          <w:lang w:val="zh-CN"/>
        </w:rPr>
        <w:t>第五章  附    则</w:t>
      </w:r>
    </w:p>
    <w:p w:rsidR="00F55B78" w:rsidRDefault="00F55B78" w:rsidP="00F55B78">
      <w:pPr>
        <w:widowControl/>
        <w:adjustRightInd w:val="0"/>
        <w:spacing w:line="500" w:lineRule="exact"/>
        <w:ind w:firstLine="643"/>
        <w:rPr>
          <w:rFonts w:ascii="黑体" w:eastAsia="黑体" w:hAnsi="仿宋"/>
          <w:b/>
          <w:bCs/>
          <w:kern w:val="0"/>
          <w:sz w:val="32"/>
          <w:szCs w:val="32"/>
          <w:lang w:val="zh-CN"/>
        </w:rPr>
      </w:pPr>
    </w:p>
    <w:p w:rsidR="00F55B78" w:rsidRPr="005D6C04" w:rsidRDefault="00F55B78" w:rsidP="00F55B78">
      <w:pPr>
        <w:widowControl/>
        <w:adjustRightInd w:val="0"/>
        <w:spacing w:line="500" w:lineRule="exact"/>
        <w:ind w:firstLine="643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/>
          <w:b/>
          <w:bCs/>
          <w:kern w:val="0"/>
          <w:sz w:val="32"/>
          <w:szCs w:val="32"/>
          <w:lang w:val="zh-CN"/>
        </w:rPr>
        <w:t>第十五条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本办法自发布之日起实施。</w:t>
      </w:r>
    </w:p>
    <w:p w:rsidR="00F55B78" w:rsidRPr="005D6C04" w:rsidRDefault="00F55B78" w:rsidP="00F55B78">
      <w:pPr>
        <w:spacing w:line="500" w:lineRule="exact"/>
        <w:ind w:firstLineChars="196" w:firstLine="630"/>
        <w:rPr>
          <w:rFonts w:eastAsia="仿宋"/>
          <w:kern w:val="0"/>
          <w:sz w:val="32"/>
          <w:szCs w:val="32"/>
          <w:lang w:val="zh-CN"/>
        </w:rPr>
      </w:pPr>
      <w:r w:rsidRPr="005D6C04">
        <w:rPr>
          <w:rFonts w:ascii="黑体" w:eastAsia="黑体" w:hAnsi="仿宋" w:hint="eastAsia"/>
          <w:b/>
          <w:bCs/>
          <w:kern w:val="0"/>
          <w:sz w:val="32"/>
          <w:szCs w:val="32"/>
          <w:lang w:val="zh-CN"/>
        </w:rPr>
        <w:t>第十六条</w:t>
      </w:r>
      <w:r w:rsidRPr="005D6C04">
        <w:rPr>
          <w:rFonts w:eastAsia="仿宋"/>
          <w:b/>
          <w:bCs/>
          <w:kern w:val="0"/>
          <w:sz w:val="32"/>
          <w:szCs w:val="32"/>
          <w:lang w:val="zh-CN"/>
        </w:rPr>
        <w:t xml:space="preserve">  </w:t>
      </w:r>
      <w:r w:rsidRPr="005D6C04">
        <w:rPr>
          <w:rFonts w:eastAsia="仿宋" w:hAnsi="仿宋"/>
          <w:kern w:val="0"/>
          <w:sz w:val="32"/>
          <w:szCs w:val="32"/>
          <w:lang w:val="zh-CN"/>
        </w:rPr>
        <w:t>本办法由校档案馆负责解释。</w:t>
      </w:r>
    </w:p>
    <w:p w:rsidR="00F55B78" w:rsidRPr="00F24E47" w:rsidRDefault="00F55B78" w:rsidP="00F55B78">
      <w:pPr>
        <w:rPr>
          <w:rFonts w:ascii="Times New Roman" w:eastAsia="仿宋" w:hAnsi="Times New Roman"/>
          <w:kern w:val="0"/>
          <w:sz w:val="32"/>
          <w:szCs w:val="32"/>
        </w:rPr>
      </w:pPr>
    </w:p>
    <w:p w:rsidR="00621210" w:rsidRPr="00F24E47" w:rsidRDefault="00621210" w:rsidP="00B61FD4">
      <w:pPr>
        <w:widowControl/>
        <w:spacing w:before="100" w:beforeAutospacing="1" w:after="100" w:afterAutospacing="1" w:line="600" w:lineRule="exac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bookmarkStart w:id="0" w:name="_GoBack"/>
      <w:bookmarkEnd w:id="0"/>
    </w:p>
    <w:sectPr w:rsidR="00621210" w:rsidRPr="00F2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3F" w:rsidRDefault="00D0133F" w:rsidP="0064651C">
      <w:r>
        <w:separator/>
      </w:r>
    </w:p>
  </w:endnote>
  <w:endnote w:type="continuationSeparator" w:id="0">
    <w:p w:rsidR="00D0133F" w:rsidRDefault="00D0133F" w:rsidP="0064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3F" w:rsidRDefault="00D0133F" w:rsidP="0064651C">
      <w:r>
        <w:separator/>
      </w:r>
    </w:p>
  </w:footnote>
  <w:footnote w:type="continuationSeparator" w:id="0">
    <w:p w:rsidR="00D0133F" w:rsidRDefault="00D0133F" w:rsidP="0064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92"/>
    <w:rsid w:val="000A6692"/>
    <w:rsid w:val="000E7E9F"/>
    <w:rsid w:val="00101E27"/>
    <w:rsid w:val="00186577"/>
    <w:rsid w:val="002656B6"/>
    <w:rsid w:val="00285119"/>
    <w:rsid w:val="002D2D37"/>
    <w:rsid w:val="0033239D"/>
    <w:rsid w:val="00390ED8"/>
    <w:rsid w:val="003B6AEE"/>
    <w:rsid w:val="003D13D1"/>
    <w:rsid w:val="003E08FB"/>
    <w:rsid w:val="00452056"/>
    <w:rsid w:val="004856A4"/>
    <w:rsid w:val="0058623E"/>
    <w:rsid w:val="0060380B"/>
    <w:rsid w:val="00621210"/>
    <w:rsid w:val="0064651C"/>
    <w:rsid w:val="006D6ADF"/>
    <w:rsid w:val="00733141"/>
    <w:rsid w:val="007A4DC1"/>
    <w:rsid w:val="007C5ECD"/>
    <w:rsid w:val="007E7025"/>
    <w:rsid w:val="008442BD"/>
    <w:rsid w:val="0085560B"/>
    <w:rsid w:val="00887AA1"/>
    <w:rsid w:val="008A5154"/>
    <w:rsid w:val="008C266C"/>
    <w:rsid w:val="008D3196"/>
    <w:rsid w:val="00901ABC"/>
    <w:rsid w:val="0091690B"/>
    <w:rsid w:val="009169ED"/>
    <w:rsid w:val="00940C0B"/>
    <w:rsid w:val="009A782F"/>
    <w:rsid w:val="009B32CB"/>
    <w:rsid w:val="009E2BF2"/>
    <w:rsid w:val="00A348DB"/>
    <w:rsid w:val="00B255BB"/>
    <w:rsid w:val="00B56F57"/>
    <w:rsid w:val="00B61FD4"/>
    <w:rsid w:val="00B817CD"/>
    <w:rsid w:val="00C241A2"/>
    <w:rsid w:val="00C34D0D"/>
    <w:rsid w:val="00C63035"/>
    <w:rsid w:val="00CA65EF"/>
    <w:rsid w:val="00D0133F"/>
    <w:rsid w:val="00D04590"/>
    <w:rsid w:val="00D9629F"/>
    <w:rsid w:val="00D965A4"/>
    <w:rsid w:val="00DF3723"/>
    <w:rsid w:val="00EE42E2"/>
    <w:rsid w:val="00F222E5"/>
    <w:rsid w:val="00F24E47"/>
    <w:rsid w:val="00F55B78"/>
    <w:rsid w:val="00FC547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0CCFB-F7C6-4D38-BC82-3B876D3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6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6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65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6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651C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nhideWhenUsed/>
    <w:rsid w:val="006212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21210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73314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33141"/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E08FB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E08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4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2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1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56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62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2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13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53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18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50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7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91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9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7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77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9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742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7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5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9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619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5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8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16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54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77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67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2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683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04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46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91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18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1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6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5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65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14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48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59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67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63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21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6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68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1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9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08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6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383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7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05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5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85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06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37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405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97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478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3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807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5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07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61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92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6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2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6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130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52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21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2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8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9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266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94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011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54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854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94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05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9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71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7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56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94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72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23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71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1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63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686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000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69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83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352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62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198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8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6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1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92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963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9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15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924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37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99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1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11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3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30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76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78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32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7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4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63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9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71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1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299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322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7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1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5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1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892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69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63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83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73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8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77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6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92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99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48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04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3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1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183</Words>
  <Characters>1047</Characters>
  <Application>Microsoft Office Word</Application>
  <DocSecurity>0</DocSecurity>
  <Lines>8</Lines>
  <Paragraphs>2</Paragraphs>
  <ScaleCrop>false</ScaleCrop>
  <Company>P R C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2019-02-25T01:48:00Z</dcterms:created>
  <dcterms:modified xsi:type="dcterms:W3CDTF">2019-02-28T01:10:00Z</dcterms:modified>
</cp:coreProperties>
</file>