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45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480" w:lineRule="atLeast"/>
        <w:ind w:right="0"/>
        <w:jc w:val="both"/>
        <w:rPr>
          <w:rFonts w:hint="eastAsia" w:ascii="仿宋_GB2312" w:hAnsi="仿宋" w:eastAsia="仿宋_GB2312" w:cstheme="minorBidi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32"/>
          <w:lang w:val="en-US" w:eastAsia="zh-CN" w:bidi="ar"/>
        </w:rPr>
        <w:t>附件：</w:t>
      </w:r>
    </w:p>
    <w:p w14:paraId="57239E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480" w:lineRule="atLeast"/>
        <w:ind w:right="0" w:firstLine="1285" w:firstLineChars="400"/>
        <w:jc w:val="both"/>
        <w:rPr>
          <w:rFonts w:hint="eastAsia" w:ascii="仿宋_GB2312" w:hAnsi="仿宋" w:eastAsia="仿宋_GB2312" w:cstheme="minorBidi"/>
          <w:b/>
          <w:bCs w:val="0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32"/>
          <w:lang w:val="en-US" w:eastAsia="zh-CN" w:bidi="ar"/>
        </w:rPr>
        <w:t>校史史料及实物重点报送单位及内容清单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6716"/>
      </w:tblGrid>
      <w:tr w14:paraId="512E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FA7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en-US" w:eastAsia="zh-CN"/>
              </w:rPr>
              <w:t>责任部门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95F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梳理、总结、报送的史料及实物内容</w:t>
            </w:r>
          </w:p>
        </w:tc>
      </w:tr>
      <w:tr w14:paraId="15858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0BA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党委（校长）办公室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1A9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1.历年工作总结</w:t>
            </w:r>
          </w:p>
          <w:p w14:paraId="4A009C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学校大事记</w:t>
            </w:r>
          </w:p>
          <w:p w14:paraId="2C0AD9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3.历年开展的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重大活动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资料及实物</w:t>
            </w:r>
          </w:p>
          <w:p w14:paraId="28B4DF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4.2019年迎接教育部本科教学工作合格评估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的组织领导、阶段划分、任务布置、数据上报、评估过程和结果等方面的材料</w:t>
            </w:r>
          </w:p>
        </w:tc>
      </w:tr>
      <w:tr w14:paraId="414B9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EBA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组织部</w:t>
            </w:r>
          </w:p>
          <w:p w14:paraId="588EB8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41F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1.党建活动成就介绍</w:t>
            </w:r>
          </w:p>
          <w:p w14:paraId="4ED926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开展的主要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干部学习教育活动情况介绍</w:t>
            </w:r>
          </w:p>
          <w:p w14:paraId="61C36E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3.相关活动开展的图片及实物</w:t>
            </w:r>
          </w:p>
        </w:tc>
      </w:tr>
      <w:tr w14:paraId="4042D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DFE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纪委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38A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1.学校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出台或修订的党风廉政建设方面的文件</w:t>
            </w:r>
          </w:p>
          <w:p w14:paraId="4A1E6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开展的重要的党风廉政建设活动介绍</w:t>
            </w:r>
          </w:p>
        </w:tc>
      </w:tr>
      <w:tr w14:paraId="47116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0D8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宣传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统战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部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1A7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统战工作取得的主要成绩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介绍</w:t>
            </w:r>
          </w:p>
          <w:p w14:paraId="5A4BE6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精神文明建设和校园文化建设主要成就介绍</w:t>
            </w:r>
          </w:p>
          <w:p w14:paraId="3D3E4F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3.历年编印的校报</w:t>
            </w:r>
          </w:p>
          <w:p w14:paraId="47F9FA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4.历年省级及以上领导来校视察调研活动报道及照片，含领导关怀、题词</w:t>
            </w:r>
          </w:p>
          <w:p w14:paraId="7D586D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5.历年来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对外宣传工作、学校大型活动、重要活动的照片和影像资料</w:t>
            </w:r>
          </w:p>
          <w:p w14:paraId="54E711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6.历年来学校各民主党派负责人列表</w:t>
            </w:r>
          </w:p>
          <w:p w14:paraId="6463B9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7.历年来学校统战工作成就及支撑材料</w:t>
            </w:r>
          </w:p>
        </w:tc>
      </w:tr>
      <w:tr w14:paraId="62A98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667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学科建设与发展规划处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2AE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1.学校发展的阶段性规划</w:t>
            </w:r>
          </w:p>
          <w:p w14:paraId="7D0EE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2.硕士点建设情况介绍</w:t>
            </w:r>
          </w:p>
        </w:tc>
      </w:tr>
      <w:tr w14:paraId="28140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57D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教务处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286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1.历次学校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教学工作会议主要材料</w:t>
            </w:r>
          </w:p>
          <w:p w14:paraId="7C9AC2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增本科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专业一览表</w:t>
            </w:r>
          </w:p>
          <w:p w14:paraId="5B13A0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3.历年国家级、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一流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专业或学科的建设情况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介绍</w:t>
            </w:r>
          </w:p>
          <w:p w14:paraId="12A7B3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4.历年国家级、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省级精品课程统计表</w:t>
            </w:r>
          </w:p>
          <w:p w14:paraId="187B1D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历年省级教改项目统计表</w:t>
            </w:r>
          </w:p>
          <w:p w14:paraId="19650D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国家级、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获奖情况统计表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及证书</w:t>
            </w:r>
          </w:p>
          <w:p w14:paraId="26877C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国家级、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省级教学名师评选结果统计表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及证书</w:t>
            </w:r>
          </w:p>
          <w:p w14:paraId="0A21CE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国家级、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省级优秀教学成果奖获奖情况统计表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及证书</w:t>
            </w:r>
          </w:p>
          <w:p w14:paraId="3A463C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历年各院系学生考研情况统计表</w:t>
            </w:r>
          </w:p>
          <w:p w14:paraId="4C7675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10.升本以来历年招生情况统计表</w:t>
            </w:r>
          </w:p>
        </w:tc>
      </w:tr>
      <w:tr w14:paraId="719A8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F47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工作部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2C7C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1.升本以来历年就业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情况汇总表</w:t>
            </w:r>
          </w:p>
          <w:p w14:paraId="4192D83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2.历年学生获省级及以上奖项汇总表及相关证书</w:t>
            </w:r>
          </w:p>
          <w:p w14:paraId="66D73D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开展的重要的学生思想政治教育活动介绍</w:t>
            </w:r>
          </w:p>
        </w:tc>
      </w:tr>
      <w:tr w14:paraId="26235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EB7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D5C6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1.学校科研工作成绩介绍</w:t>
            </w:r>
          </w:p>
          <w:p w14:paraId="7AA7AD6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历年国家级、省部级、厅局级科研项目统计表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及结项证书复印件</w:t>
            </w:r>
          </w:p>
          <w:p w14:paraId="4B27A4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历年教师发表的核心论文统计表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及论文复印件</w:t>
            </w:r>
          </w:p>
          <w:p w14:paraId="65F61A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历年出版的学术专著、教材统计表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及原件</w:t>
            </w:r>
          </w:p>
          <w:p w14:paraId="713C63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历年教师获国家级、省部级、厅局级科研奖励统计表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及获奖证书</w:t>
            </w:r>
          </w:p>
          <w:p w14:paraId="54F308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重要发明专利统计表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及相关资料复印件</w:t>
            </w:r>
          </w:p>
          <w:p w14:paraId="5F3AF0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其它重要科研成果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资料及实物</w:t>
            </w:r>
          </w:p>
          <w:p w14:paraId="27AC5D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历年邀请知名专家学者所作学术报告统计表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及图片</w:t>
            </w:r>
          </w:p>
          <w:p w14:paraId="20E733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平台建设及科研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团队情况介绍</w:t>
            </w:r>
          </w:p>
        </w:tc>
      </w:tr>
      <w:tr w14:paraId="5C7A5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F47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党委教师工作部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1A4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1.师资队伍建设情况介绍</w:t>
            </w:r>
          </w:p>
          <w:p w14:paraId="468088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2.历年教职工人数统计表（含专任教师、教辅人员、行政人员、工勤人员）</w:t>
            </w:r>
          </w:p>
          <w:p w14:paraId="53BAAD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3.历年专任教师职称结构、学历结构情况统计表</w:t>
            </w:r>
          </w:p>
          <w:p w14:paraId="284A07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历年晋升副高、正高职称人数统计表</w:t>
            </w:r>
          </w:p>
          <w:p w14:paraId="1620B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获省级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以上奖励教职工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名单及简介</w:t>
            </w:r>
          </w:p>
        </w:tc>
      </w:tr>
      <w:tr w14:paraId="6B438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5D7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交流处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15C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对外交流与合作办学情况介绍</w:t>
            </w:r>
          </w:p>
          <w:p w14:paraId="6B1253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参加学术会议及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交流培训统计表</w:t>
            </w:r>
          </w:p>
          <w:p w14:paraId="156E3F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3.留学生培养情况介绍及相关图片资料</w:t>
            </w:r>
          </w:p>
          <w:p w14:paraId="6A7E33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4.对口支援情况介绍及相关支撑材料</w:t>
            </w:r>
          </w:p>
          <w:p w14:paraId="11D63C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5.校地、校政、校际、校企合作协议及开展活动情况图片资料</w:t>
            </w:r>
          </w:p>
          <w:p w14:paraId="19F920B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6.历年国（境）外人士来校交流活动及图片</w:t>
            </w:r>
          </w:p>
          <w:p w14:paraId="064D1B5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7.优秀校友情况汇总表</w:t>
            </w:r>
          </w:p>
        </w:tc>
      </w:tr>
      <w:tr w14:paraId="0C98D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113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国资处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15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学校实验室、智慧教室、科研仪器设备等办学条件改善情况介绍</w:t>
            </w:r>
          </w:p>
        </w:tc>
      </w:tr>
      <w:tr w14:paraId="28EE7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2AC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基建处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6AE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学校基础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建设情况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介绍及图片资料</w:t>
            </w:r>
          </w:p>
        </w:tc>
      </w:tr>
      <w:tr w14:paraId="5B60D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0F2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图书馆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66A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图书资料建设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情况介绍</w:t>
            </w:r>
          </w:p>
          <w:p w14:paraId="0DBF31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开展的读者读书活动等情况介绍</w:t>
            </w:r>
          </w:p>
        </w:tc>
      </w:tr>
      <w:tr w14:paraId="3B299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F00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网络安全与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化办公室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81C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校园信息化建设的主要成就介绍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及图片资料</w:t>
            </w:r>
          </w:p>
        </w:tc>
      </w:tr>
      <w:tr w14:paraId="2BB13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65A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工会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A9EA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教代会、工会会员代表大会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情况简介</w:t>
            </w:r>
          </w:p>
          <w:p w14:paraId="64A1D7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工会关心教职工、关注民生所做实事简介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及图片资料</w:t>
            </w:r>
          </w:p>
        </w:tc>
      </w:tr>
      <w:tr w14:paraId="4B0E0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AB6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团委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6B6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1.历年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共青团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工作主要成就介绍</w:t>
            </w:r>
          </w:p>
          <w:p w14:paraId="209307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目前学生社团总数及最有特色学生社团简介（3-5个）</w:t>
            </w:r>
          </w:p>
          <w:p w14:paraId="6AADB1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学生社团的代表性活动简介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及图片资料</w:t>
            </w:r>
          </w:p>
        </w:tc>
      </w:tr>
      <w:tr w14:paraId="42DDA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7A5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马克思主义学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院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3F1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1.重点马院建设情况介绍及图片资料</w:t>
            </w:r>
          </w:p>
          <w:p w14:paraId="6CBD49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2.学校思政课建设情况介绍及图片资料</w:t>
            </w:r>
          </w:p>
          <w:p w14:paraId="6D1564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3.开展“南梁精神”系列宣传活动情况介绍</w:t>
            </w:r>
          </w:p>
        </w:tc>
      </w:tr>
      <w:tr w14:paraId="630BC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F44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教育培训中心、各二级学院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CBF5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1.在人才培养方面取得的主要成就及图片资料</w:t>
            </w:r>
          </w:p>
          <w:p w14:paraId="342789F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2.开展的各类服务社会活动介绍及图片资料</w:t>
            </w:r>
          </w:p>
          <w:p w14:paraId="0CDC15D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15" w:lineRule="atLeast"/>
              <w:ind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3.在文化传承创新方面取得的主要成就及图片资料</w:t>
            </w:r>
          </w:p>
        </w:tc>
      </w:tr>
      <w:tr w14:paraId="7DC4E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C89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艺术职业学院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517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1.甘肃省艺术学校1974年创办至2011年的办学历史</w:t>
            </w:r>
          </w:p>
          <w:p w14:paraId="252D5C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2.2013年以来艺术职业学院办学成就介绍及图片资料</w:t>
            </w:r>
          </w:p>
        </w:tc>
      </w:tr>
    </w:tbl>
    <w:p w14:paraId="18D9157A"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</w:p>
    <w:p w14:paraId="79FC7D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4B3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FBE5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FBE5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0EAD">
    <w:pPr>
      <w:pStyle w:val="3"/>
      <w:tabs>
        <w:tab w:val="left" w:pos="5087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MyZDA0MTNmZjJmOTFkYmMxZmI0MzVjZTFkNWEifQ=="/>
  </w:docVars>
  <w:rsids>
    <w:rsidRoot w:val="00000000"/>
    <w:rsid w:val="556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2024-07-03T08:25:20Z</dcterms:created>
  <dc:creator>兰文理国际交流处</dc:creator>
  <cp:lastModifiedBy>兰文理国际交流处</cp:lastModifiedBy>
  <dcterms:modified xsi:type="dcterms:W3CDTF">2024-07-03T08:25:32Z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00738BA686B1439EA694D0E7036F39C8_12</vt:lpwstr>
  </property>
</Properties>
</file>